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648"/>
        <w:gridCol w:w="938"/>
        <w:gridCol w:w="2275"/>
        <w:gridCol w:w="2127"/>
        <w:gridCol w:w="1879"/>
        <w:gridCol w:w="2755"/>
        <w:gridCol w:w="896"/>
        <w:gridCol w:w="1231"/>
        <w:gridCol w:w="1209"/>
      </w:tblGrid>
      <w:tr w:rsidR="00743730" w:rsidRPr="00743730" w14:paraId="6815CBF8" w14:textId="77777777" w:rsidTr="00743730">
        <w:trPr>
          <w:trHeight w:val="488"/>
        </w:trPr>
        <w:tc>
          <w:tcPr>
            <w:tcW w:w="5000" w:type="pct"/>
            <w:gridSpan w:val="9"/>
            <w:tcBorders>
              <w:top w:val="nil"/>
              <w:left w:val="nil"/>
              <w:bottom w:val="nil"/>
              <w:right w:val="nil"/>
            </w:tcBorders>
            <w:shd w:val="clear" w:color="auto" w:fill="auto"/>
            <w:noWrap/>
            <w:vAlign w:val="center"/>
            <w:hideMark/>
          </w:tcPr>
          <w:p w14:paraId="0ECCF669" w14:textId="77777777" w:rsidR="00743730" w:rsidRPr="00743730" w:rsidRDefault="00743730" w:rsidP="00743730">
            <w:pPr>
              <w:widowControl/>
              <w:jc w:val="center"/>
              <w:rPr>
                <w:rFonts w:ascii="方正小标宋简体" w:eastAsia="方正小标宋简体" w:hAnsi="宋体" w:cs="宋体"/>
                <w:color w:val="000000"/>
                <w:kern w:val="0"/>
                <w:sz w:val="36"/>
                <w:szCs w:val="36"/>
              </w:rPr>
            </w:pPr>
            <w:bookmarkStart w:id="0" w:name="RANGE!A2:I37"/>
            <w:r w:rsidRPr="00743730">
              <w:rPr>
                <w:rFonts w:ascii="方正小标宋简体" w:eastAsia="方正小标宋简体" w:hAnsi="宋体" w:cs="宋体" w:hint="eastAsia"/>
                <w:color w:val="000000"/>
                <w:kern w:val="0"/>
                <w:sz w:val="36"/>
                <w:szCs w:val="36"/>
              </w:rPr>
              <w:t>项目支出绩效自评表</w:t>
            </w:r>
            <w:bookmarkEnd w:id="0"/>
          </w:p>
        </w:tc>
      </w:tr>
      <w:tr w:rsidR="00743730" w:rsidRPr="00743730" w14:paraId="3255481F" w14:textId="77777777" w:rsidTr="00743730">
        <w:trPr>
          <w:trHeight w:val="475"/>
        </w:trPr>
        <w:tc>
          <w:tcPr>
            <w:tcW w:w="5000" w:type="pct"/>
            <w:gridSpan w:val="9"/>
            <w:tcBorders>
              <w:top w:val="nil"/>
              <w:left w:val="nil"/>
              <w:bottom w:val="single" w:sz="4" w:space="0" w:color="auto"/>
              <w:right w:val="nil"/>
            </w:tcBorders>
            <w:shd w:val="clear" w:color="auto" w:fill="auto"/>
            <w:noWrap/>
            <w:vAlign w:val="center"/>
            <w:hideMark/>
          </w:tcPr>
          <w:p w14:paraId="273EE148" w14:textId="352731F2" w:rsidR="00743730" w:rsidRPr="00743730" w:rsidRDefault="00743730" w:rsidP="00743730">
            <w:pPr>
              <w:widowControl/>
              <w:jc w:val="center"/>
              <w:rPr>
                <w:rFonts w:ascii="仿宋_GB2312" w:eastAsia="仿宋_GB2312" w:hAnsi="宋体" w:cs="宋体"/>
                <w:color w:val="000000"/>
                <w:kern w:val="0"/>
                <w:sz w:val="28"/>
                <w:szCs w:val="28"/>
              </w:rPr>
            </w:pPr>
            <w:r w:rsidRPr="00743730">
              <w:rPr>
                <w:rFonts w:ascii="仿宋_GB2312" w:eastAsia="仿宋_GB2312" w:hAnsi="宋体" w:cs="宋体" w:hint="eastAsia"/>
                <w:color w:val="000000"/>
                <w:kern w:val="0"/>
                <w:sz w:val="28"/>
                <w:szCs w:val="28"/>
              </w:rPr>
              <w:t>（202</w:t>
            </w:r>
            <w:r w:rsidR="00F75A62">
              <w:rPr>
                <w:rFonts w:ascii="仿宋_GB2312" w:eastAsia="仿宋_GB2312" w:hAnsi="宋体" w:cs="宋体" w:hint="eastAsia"/>
                <w:color w:val="000000"/>
                <w:kern w:val="0"/>
                <w:sz w:val="28"/>
                <w:szCs w:val="28"/>
              </w:rPr>
              <w:t>2</w:t>
            </w:r>
            <w:r w:rsidRPr="00743730">
              <w:rPr>
                <w:rFonts w:ascii="仿宋_GB2312" w:eastAsia="仿宋_GB2312" w:hAnsi="宋体" w:cs="宋体" w:hint="eastAsia"/>
                <w:color w:val="000000"/>
                <w:kern w:val="0"/>
                <w:sz w:val="28"/>
                <w:szCs w:val="28"/>
              </w:rPr>
              <w:t>年度）</w:t>
            </w:r>
          </w:p>
        </w:tc>
      </w:tr>
      <w:tr w:rsidR="00743730" w:rsidRPr="00743730" w14:paraId="24D45544" w14:textId="77777777" w:rsidTr="00743730">
        <w:trPr>
          <w:trHeight w:val="20"/>
        </w:trPr>
        <w:tc>
          <w:tcPr>
            <w:tcW w:w="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BC934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项目名称</w:t>
            </w:r>
          </w:p>
        </w:tc>
        <w:tc>
          <w:tcPr>
            <w:tcW w:w="4432" w:type="pct"/>
            <w:gridSpan w:val="7"/>
            <w:tcBorders>
              <w:top w:val="single" w:sz="4" w:space="0" w:color="auto"/>
              <w:left w:val="nil"/>
              <w:bottom w:val="single" w:sz="4" w:space="0" w:color="auto"/>
              <w:right w:val="single" w:sz="4" w:space="0" w:color="auto"/>
            </w:tcBorders>
            <w:shd w:val="clear" w:color="auto" w:fill="auto"/>
            <w:vAlign w:val="center"/>
            <w:hideMark/>
          </w:tcPr>
          <w:p w14:paraId="3969A46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双高建设-机电一体化技术专业群—智能设备数字设计实训中心建设（滚动）</w:t>
            </w:r>
          </w:p>
        </w:tc>
      </w:tr>
      <w:tr w:rsidR="00743730" w:rsidRPr="00743730" w14:paraId="227E73F3" w14:textId="77777777" w:rsidTr="00F75A62">
        <w:trPr>
          <w:trHeight w:val="20"/>
        </w:trPr>
        <w:tc>
          <w:tcPr>
            <w:tcW w:w="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D7C961"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主管部门</w:t>
            </w:r>
          </w:p>
        </w:tc>
        <w:tc>
          <w:tcPr>
            <w:tcW w:w="2250" w:type="pct"/>
            <w:gridSpan w:val="3"/>
            <w:tcBorders>
              <w:top w:val="single" w:sz="4" w:space="0" w:color="auto"/>
              <w:left w:val="nil"/>
              <w:bottom w:val="single" w:sz="4" w:space="0" w:color="auto"/>
              <w:right w:val="single" w:sz="4" w:space="0" w:color="auto"/>
            </w:tcBorders>
            <w:shd w:val="clear" w:color="auto" w:fill="auto"/>
            <w:vAlign w:val="center"/>
            <w:hideMark/>
          </w:tcPr>
          <w:p w14:paraId="71554023"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北京市教育委员会</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E8A7DDE"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实施单位</w:t>
            </w:r>
          </w:p>
        </w:tc>
        <w:tc>
          <w:tcPr>
            <w:tcW w:w="1195" w:type="pct"/>
            <w:gridSpan w:val="3"/>
            <w:tcBorders>
              <w:top w:val="single" w:sz="4" w:space="0" w:color="auto"/>
              <w:left w:val="nil"/>
              <w:bottom w:val="single" w:sz="4" w:space="0" w:color="auto"/>
              <w:right w:val="single" w:sz="4" w:space="0" w:color="auto"/>
            </w:tcBorders>
            <w:shd w:val="clear" w:color="auto" w:fill="auto"/>
            <w:vAlign w:val="center"/>
            <w:hideMark/>
          </w:tcPr>
          <w:p w14:paraId="520B9C77"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北京工业职业技术学院</w:t>
            </w:r>
          </w:p>
        </w:tc>
      </w:tr>
      <w:tr w:rsidR="00743730" w:rsidRPr="00743730" w14:paraId="7412419B" w14:textId="77777777" w:rsidTr="00F75A62">
        <w:trPr>
          <w:trHeight w:val="20"/>
        </w:trPr>
        <w:tc>
          <w:tcPr>
            <w:tcW w:w="5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32E84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项目负责人</w:t>
            </w:r>
          </w:p>
        </w:tc>
        <w:tc>
          <w:tcPr>
            <w:tcW w:w="2250" w:type="pct"/>
            <w:gridSpan w:val="3"/>
            <w:tcBorders>
              <w:top w:val="single" w:sz="4" w:space="0" w:color="auto"/>
              <w:left w:val="nil"/>
              <w:bottom w:val="single" w:sz="4" w:space="0" w:color="auto"/>
              <w:right w:val="single" w:sz="4" w:space="0" w:color="auto"/>
            </w:tcBorders>
            <w:shd w:val="clear" w:color="auto" w:fill="auto"/>
            <w:vAlign w:val="center"/>
            <w:hideMark/>
          </w:tcPr>
          <w:p w14:paraId="0405ABB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郭勇</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8991645"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联系电话</w:t>
            </w:r>
          </w:p>
        </w:tc>
        <w:tc>
          <w:tcPr>
            <w:tcW w:w="1195" w:type="pct"/>
            <w:gridSpan w:val="3"/>
            <w:tcBorders>
              <w:top w:val="single" w:sz="4" w:space="0" w:color="auto"/>
              <w:left w:val="nil"/>
              <w:bottom w:val="single" w:sz="4" w:space="0" w:color="auto"/>
              <w:right w:val="single" w:sz="4" w:space="0" w:color="auto"/>
            </w:tcBorders>
            <w:shd w:val="clear" w:color="auto" w:fill="auto"/>
            <w:vAlign w:val="center"/>
            <w:hideMark/>
          </w:tcPr>
          <w:p w14:paraId="53F834E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13691555519</w:t>
            </w:r>
          </w:p>
        </w:tc>
      </w:tr>
      <w:tr w:rsidR="00743730" w:rsidRPr="00743730" w14:paraId="624B408B" w14:textId="77777777" w:rsidTr="00743730">
        <w:trPr>
          <w:trHeight w:val="20"/>
        </w:trPr>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BC048"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项目资金（万元）</w:t>
            </w:r>
          </w:p>
        </w:tc>
        <w:tc>
          <w:tcPr>
            <w:tcW w:w="815" w:type="pct"/>
            <w:tcBorders>
              <w:top w:val="single" w:sz="4" w:space="0" w:color="auto"/>
              <w:left w:val="nil"/>
              <w:bottom w:val="single" w:sz="4" w:space="0" w:color="auto"/>
              <w:right w:val="nil"/>
            </w:tcBorders>
            <w:shd w:val="clear" w:color="auto" w:fill="auto"/>
            <w:vAlign w:val="center"/>
            <w:hideMark/>
          </w:tcPr>
          <w:p w14:paraId="6FBC766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181F9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年初预算数</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347FF423" w14:textId="77777777" w:rsidR="00743730" w:rsidRPr="00743730" w:rsidRDefault="00743730" w:rsidP="00743730">
            <w:pPr>
              <w:widowControl/>
              <w:jc w:val="left"/>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全年预算数</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BC5C339"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全年执行数</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5CDF39BF"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分值</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7AB73EA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执行率</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2EABC6B"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得分</w:t>
            </w:r>
          </w:p>
        </w:tc>
      </w:tr>
      <w:tr w:rsidR="00743730" w:rsidRPr="00743730" w14:paraId="7AB54FD3" w14:textId="77777777" w:rsidTr="00743730">
        <w:trPr>
          <w:trHeight w:val="20"/>
        </w:trPr>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7BF7EF02"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tcBorders>
              <w:top w:val="single" w:sz="4" w:space="0" w:color="auto"/>
              <w:left w:val="nil"/>
              <w:bottom w:val="single" w:sz="4" w:space="0" w:color="auto"/>
              <w:right w:val="nil"/>
            </w:tcBorders>
            <w:shd w:val="clear" w:color="auto" w:fill="auto"/>
            <w:vAlign w:val="center"/>
            <w:hideMark/>
          </w:tcPr>
          <w:p w14:paraId="719909BF" w14:textId="77777777" w:rsidR="00743730" w:rsidRPr="00743730" w:rsidRDefault="00743730" w:rsidP="00743730">
            <w:pPr>
              <w:widowControl/>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年度资金总额</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17E57E"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20.120000 </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0ACBC50E"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20.120000 </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465358FE"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19.820000 </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0689D6E1"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10</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7105179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98.51%</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B67730B"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9.85</w:t>
            </w:r>
          </w:p>
        </w:tc>
      </w:tr>
      <w:tr w:rsidR="00743730" w:rsidRPr="00743730" w14:paraId="3ED76703" w14:textId="77777777" w:rsidTr="00743730">
        <w:trPr>
          <w:trHeight w:val="20"/>
        </w:trPr>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18C441F9"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tcBorders>
              <w:top w:val="single" w:sz="4" w:space="0" w:color="auto"/>
              <w:left w:val="nil"/>
              <w:bottom w:val="single" w:sz="4" w:space="0" w:color="auto"/>
              <w:right w:val="nil"/>
            </w:tcBorders>
            <w:shd w:val="clear" w:color="auto" w:fill="auto"/>
            <w:vAlign w:val="center"/>
            <w:hideMark/>
          </w:tcPr>
          <w:p w14:paraId="3C23ABB9"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其中：当年财政拨款</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7FAFE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20.120000 </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208AEBC9"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20.120000 </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0C843578"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19.820000 </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703FFF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w:t>
            </w:r>
          </w:p>
        </w:tc>
        <w:tc>
          <w:tcPr>
            <w:tcW w:w="441" w:type="pct"/>
            <w:tcBorders>
              <w:top w:val="single" w:sz="4" w:space="0" w:color="auto"/>
              <w:left w:val="nil"/>
              <w:bottom w:val="single" w:sz="4" w:space="0" w:color="auto"/>
              <w:right w:val="nil"/>
            </w:tcBorders>
            <w:shd w:val="clear" w:color="auto" w:fill="auto"/>
            <w:vAlign w:val="center"/>
            <w:hideMark/>
          </w:tcPr>
          <w:p w14:paraId="7F7F18C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98.51%</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705D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w:t>
            </w:r>
          </w:p>
        </w:tc>
      </w:tr>
      <w:tr w:rsidR="00743730" w:rsidRPr="00743730" w14:paraId="3612BA83" w14:textId="77777777" w:rsidTr="00743730">
        <w:trPr>
          <w:trHeight w:val="20"/>
        </w:trPr>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6897C57D"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tcBorders>
              <w:top w:val="single" w:sz="4" w:space="0" w:color="auto"/>
              <w:left w:val="nil"/>
              <w:bottom w:val="single" w:sz="4" w:space="0" w:color="auto"/>
              <w:right w:val="nil"/>
            </w:tcBorders>
            <w:shd w:val="clear" w:color="auto" w:fill="auto"/>
            <w:vAlign w:val="center"/>
            <w:hideMark/>
          </w:tcPr>
          <w:p w14:paraId="21803FB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上年结转资金</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98AF3"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7EF477F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03AA7FCB"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3EF55268"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64673A71"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739F90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w:t>
            </w:r>
          </w:p>
        </w:tc>
      </w:tr>
      <w:tr w:rsidR="00743730" w:rsidRPr="00743730" w14:paraId="7CB3221A" w14:textId="77777777" w:rsidTr="00743730">
        <w:trPr>
          <w:trHeight w:val="20"/>
        </w:trPr>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078A05F1"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tcBorders>
              <w:top w:val="single" w:sz="4" w:space="0" w:color="auto"/>
              <w:left w:val="nil"/>
              <w:bottom w:val="single" w:sz="4" w:space="0" w:color="auto"/>
              <w:right w:val="nil"/>
            </w:tcBorders>
            <w:shd w:val="clear" w:color="auto" w:fill="auto"/>
            <w:vAlign w:val="center"/>
            <w:hideMark/>
          </w:tcPr>
          <w:p w14:paraId="5512939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其他资金</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B3F12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46381A79"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15C669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00D90933"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142A8B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154E6CD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w:t>
            </w:r>
          </w:p>
        </w:tc>
      </w:tr>
      <w:tr w:rsidR="00743730" w:rsidRPr="00743730" w14:paraId="19A67D79" w14:textId="77777777" w:rsidTr="00743730">
        <w:trPr>
          <w:trHeight w:val="20"/>
        </w:trPr>
        <w:tc>
          <w:tcPr>
            <w:tcW w:w="2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303065"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年度总体目标</w:t>
            </w:r>
          </w:p>
        </w:tc>
        <w:tc>
          <w:tcPr>
            <w:tcW w:w="2586" w:type="pct"/>
            <w:gridSpan w:val="4"/>
            <w:tcBorders>
              <w:top w:val="single" w:sz="4" w:space="0" w:color="auto"/>
              <w:left w:val="nil"/>
              <w:bottom w:val="single" w:sz="4" w:space="0" w:color="auto"/>
              <w:right w:val="single" w:sz="4" w:space="0" w:color="auto"/>
            </w:tcBorders>
            <w:shd w:val="clear" w:color="auto" w:fill="auto"/>
            <w:vAlign w:val="center"/>
            <w:hideMark/>
          </w:tcPr>
          <w:p w14:paraId="76BD9F5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预期目标</w:t>
            </w:r>
          </w:p>
        </w:tc>
        <w:tc>
          <w:tcPr>
            <w:tcW w:w="2182" w:type="pct"/>
            <w:gridSpan w:val="4"/>
            <w:tcBorders>
              <w:top w:val="single" w:sz="4" w:space="0" w:color="auto"/>
              <w:left w:val="nil"/>
              <w:bottom w:val="single" w:sz="4" w:space="0" w:color="auto"/>
              <w:right w:val="single" w:sz="4" w:space="0" w:color="auto"/>
            </w:tcBorders>
            <w:shd w:val="clear" w:color="auto" w:fill="auto"/>
            <w:vAlign w:val="center"/>
            <w:hideMark/>
          </w:tcPr>
          <w:p w14:paraId="63965778"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实际完成情况</w:t>
            </w:r>
          </w:p>
        </w:tc>
      </w:tr>
      <w:tr w:rsidR="00743730" w:rsidRPr="00743730" w14:paraId="37252486" w14:textId="77777777" w:rsidTr="00743730">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23284D7F" w14:textId="77777777" w:rsidR="00743730" w:rsidRPr="00743730" w:rsidRDefault="00743730" w:rsidP="00743730">
            <w:pPr>
              <w:widowControl/>
              <w:jc w:val="left"/>
              <w:rPr>
                <w:rFonts w:ascii="仿宋_GB2312" w:eastAsia="仿宋_GB2312" w:hAnsi="宋体" w:cs="宋体"/>
                <w:color w:val="000000"/>
                <w:kern w:val="0"/>
                <w:szCs w:val="21"/>
              </w:rPr>
            </w:pPr>
          </w:p>
        </w:tc>
        <w:tc>
          <w:tcPr>
            <w:tcW w:w="2586" w:type="pct"/>
            <w:gridSpan w:val="4"/>
            <w:tcBorders>
              <w:top w:val="single" w:sz="4" w:space="0" w:color="auto"/>
              <w:left w:val="nil"/>
              <w:bottom w:val="single" w:sz="4" w:space="0" w:color="auto"/>
              <w:right w:val="single" w:sz="4" w:space="0" w:color="auto"/>
            </w:tcBorders>
            <w:shd w:val="clear" w:color="auto" w:fill="auto"/>
            <w:vAlign w:val="center"/>
            <w:hideMark/>
          </w:tcPr>
          <w:p w14:paraId="5C31C000" w14:textId="77777777" w:rsidR="00743730" w:rsidRPr="00743730" w:rsidRDefault="00743730" w:rsidP="00743730">
            <w:pPr>
              <w:widowControl/>
              <w:jc w:val="left"/>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主要有以下目标：</w:t>
            </w:r>
            <w:r w:rsidRPr="00743730">
              <w:rPr>
                <w:rFonts w:ascii="仿宋_GB2312" w:eastAsia="仿宋_GB2312" w:hAnsi="宋体" w:cs="宋体" w:hint="eastAsia"/>
                <w:color w:val="000000"/>
                <w:kern w:val="0"/>
                <w:szCs w:val="21"/>
              </w:rPr>
              <w:br/>
            </w:r>
            <w:r w:rsidRPr="00743730">
              <w:rPr>
                <w:rFonts w:ascii="Wingdings" w:eastAsia="仿宋_GB2312" w:hAnsi="Wingdings" w:cs="宋体"/>
                <w:color w:val="000000"/>
                <w:kern w:val="0"/>
                <w:szCs w:val="21"/>
              </w:rPr>
              <w:t>Ø</w:t>
            </w:r>
            <w:r w:rsidRPr="00743730">
              <w:rPr>
                <w:rFonts w:ascii="Calibri" w:eastAsia="仿宋_GB2312" w:hAnsi="Calibri" w:cs="Calibri"/>
                <w:color w:val="000000"/>
                <w:kern w:val="0"/>
                <w:szCs w:val="21"/>
              </w:rPr>
              <w:t xml:space="preserve"> </w:t>
            </w:r>
            <w:r w:rsidRPr="00743730">
              <w:rPr>
                <w:rFonts w:ascii="仿宋_GB2312" w:eastAsia="仿宋_GB2312" w:hAnsi="宋体" w:cs="宋体" w:hint="eastAsia"/>
                <w:color w:val="000000"/>
                <w:kern w:val="0"/>
                <w:szCs w:val="21"/>
              </w:rPr>
              <w:t>完成实训室建设任务；</w:t>
            </w:r>
            <w:r w:rsidRPr="00743730">
              <w:rPr>
                <w:rFonts w:ascii="仿宋_GB2312" w:eastAsia="仿宋_GB2312" w:hAnsi="宋体" w:cs="宋体" w:hint="eastAsia"/>
                <w:color w:val="000000"/>
                <w:kern w:val="0"/>
                <w:szCs w:val="21"/>
              </w:rPr>
              <w:br/>
            </w:r>
            <w:r w:rsidRPr="00743730">
              <w:rPr>
                <w:rFonts w:ascii="Wingdings" w:eastAsia="仿宋_GB2312" w:hAnsi="Wingdings" w:cs="宋体"/>
                <w:color w:val="000000"/>
                <w:kern w:val="0"/>
                <w:szCs w:val="21"/>
              </w:rPr>
              <w:t>Ø</w:t>
            </w:r>
            <w:r w:rsidRPr="00743730">
              <w:rPr>
                <w:rFonts w:ascii="Calibri" w:eastAsia="仿宋_GB2312" w:hAnsi="Calibri" w:cs="Calibri"/>
                <w:color w:val="000000"/>
                <w:kern w:val="0"/>
                <w:szCs w:val="21"/>
              </w:rPr>
              <w:t xml:space="preserve"> </w:t>
            </w:r>
            <w:r w:rsidRPr="00743730">
              <w:rPr>
                <w:rFonts w:ascii="仿宋_GB2312" w:eastAsia="仿宋_GB2312" w:hAnsi="宋体" w:cs="宋体" w:hint="eastAsia"/>
                <w:color w:val="000000"/>
                <w:kern w:val="0"/>
                <w:szCs w:val="21"/>
              </w:rPr>
              <w:t>为“机电一体化专业群”专业，每年提供500人实践性教学；</w:t>
            </w:r>
            <w:r w:rsidRPr="00743730">
              <w:rPr>
                <w:rFonts w:ascii="仿宋_GB2312" w:eastAsia="仿宋_GB2312" w:hAnsi="宋体" w:cs="宋体" w:hint="eastAsia"/>
                <w:color w:val="000000"/>
                <w:kern w:val="0"/>
                <w:szCs w:val="21"/>
              </w:rPr>
              <w:br/>
            </w:r>
            <w:r w:rsidRPr="00743730">
              <w:rPr>
                <w:rFonts w:ascii="Wingdings" w:eastAsia="仿宋_GB2312" w:hAnsi="Wingdings" w:cs="宋体"/>
                <w:color w:val="000000"/>
                <w:kern w:val="0"/>
                <w:szCs w:val="21"/>
              </w:rPr>
              <w:t>Ø</w:t>
            </w:r>
            <w:r w:rsidRPr="00743730">
              <w:rPr>
                <w:rFonts w:ascii="Calibri" w:eastAsia="仿宋_GB2312" w:hAnsi="Calibri" w:cs="Calibri"/>
                <w:color w:val="000000"/>
                <w:kern w:val="0"/>
                <w:szCs w:val="21"/>
              </w:rPr>
              <w:t xml:space="preserve"> </w:t>
            </w:r>
            <w:r w:rsidRPr="00743730">
              <w:rPr>
                <w:rFonts w:ascii="仿宋_GB2312" w:eastAsia="仿宋_GB2312" w:hAnsi="宋体" w:cs="宋体" w:hint="eastAsia"/>
                <w:color w:val="000000"/>
                <w:kern w:val="0"/>
                <w:szCs w:val="21"/>
              </w:rPr>
              <w:t>五年内师生真实参与企业产品设计、设备改造、技术研发等项目，实现真实项目参与量达10项以上，有效提升院校师生工程实践能力。</w:t>
            </w:r>
            <w:r w:rsidRPr="00743730">
              <w:rPr>
                <w:rFonts w:ascii="仿宋_GB2312" w:eastAsia="仿宋_GB2312" w:hAnsi="宋体" w:cs="宋体" w:hint="eastAsia"/>
                <w:color w:val="000000"/>
                <w:kern w:val="0"/>
                <w:szCs w:val="21"/>
              </w:rPr>
              <w:br/>
            </w:r>
            <w:r w:rsidRPr="00743730">
              <w:rPr>
                <w:rFonts w:ascii="Wingdings" w:eastAsia="仿宋_GB2312" w:hAnsi="Wingdings" w:cs="宋体"/>
                <w:color w:val="000000"/>
                <w:kern w:val="0"/>
                <w:szCs w:val="21"/>
              </w:rPr>
              <w:t>Ø</w:t>
            </w:r>
            <w:r w:rsidRPr="00743730">
              <w:rPr>
                <w:rFonts w:ascii="Calibri" w:eastAsia="仿宋_GB2312" w:hAnsi="Calibri" w:cs="Calibri"/>
                <w:color w:val="000000"/>
                <w:kern w:val="0"/>
                <w:szCs w:val="21"/>
              </w:rPr>
              <w:t xml:space="preserve"> </w:t>
            </w:r>
            <w:r w:rsidRPr="00743730">
              <w:rPr>
                <w:rFonts w:ascii="仿宋_GB2312" w:eastAsia="仿宋_GB2312" w:hAnsi="宋体" w:cs="宋体" w:hint="eastAsia"/>
                <w:color w:val="000000"/>
                <w:kern w:val="0"/>
                <w:szCs w:val="21"/>
              </w:rPr>
              <w:t>可为高校和行业企业提供培训工作，组织全国范围内培训工作每年约200余人，为首都产业发展与结构升级服务；</w:t>
            </w:r>
            <w:r w:rsidRPr="00743730">
              <w:rPr>
                <w:rFonts w:ascii="仿宋_GB2312" w:eastAsia="仿宋_GB2312" w:hAnsi="宋体" w:cs="宋体" w:hint="eastAsia"/>
                <w:color w:val="000000"/>
                <w:kern w:val="0"/>
                <w:szCs w:val="21"/>
              </w:rPr>
              <w:br/>
            </w:r>
            <w:r w:rsidRPr="00743730">
              <w:rPr>
                <w:rFonts w:ascii="Wingdings" w:eastAsia="仿宋_GB2312" w:hAnsi="Wingdings" w:cs="宋体"/>
                <w:color w:val="000000"/>
                <w:kern w:val="0"/>
                <w:szCs w:val="21"/>
              </w:rPr>
              <w:t>Ø</w:t>
            </w:r>
            <w:r w:rsidRPr="00743730">
              <w:rPr>
                <w:rFonts w:ascii="Calibri" w:eastAsia="仿宋_GB2312" w:hAnsi="Calibri" w:cs="Calibri"/>
                <w:color w:val="000000"/>
                <w:kern w:val="0"/>
                <w:szCs w:val="21"/>
              </w:rPr>
              <w:t xml:space="preserve"> </w:t>
            </w:r>
            <w:r w:rsidRPr="00743730">
              <w:rPr>
                <w:rFonts w:ascii="仿宋_GB2312" w:eastAsia="仿宋_GB2312" w:hAnsi="宋体" w:cs="宋体" w:hint="eastAsia"/>
                <w:color w:val="000000"/>
                <w:kern w:val="0"/>
                <w:szCs w:val="21"/>
              </w:rPr>
              <w:t>运用“全国增材制造云平台”工业项目资源，三年内为学校提供不少于项目金额的技术服务和横向科研课题收入的按月到账；</w:t>
            </w:r>
            <w:r w:rsidRPr="00743730">
              <w:rPr>
                <w:rFonts w:ascii="仿宋_GB2312" w:eastAsia="仿宋_GB2312" w:hAnsi="宋体" w:cs="宋体" w:hint="eastAsia"/>
                <w:color w:val="000000"/>
                <w:kern w:val="0"/>
                <w:szCs w:val="21"/>
              </w:rPr>
              <w:br/>
            </w:r>
            <w:r w:rsidRPr="00743730">
              <w:rPr>
                <w:rFonts w:ascii="Wingdings" w:eastAsia="仿宋_GB2312" w:hAnsi="Wingdings" w:cs="宋体"/>
                <w:color w:val="000000"/>
                <w:kern w:val="0"/>
                <w:szCs w:val="21"/>
              </w:rPr>
              <w:t>Ø</w:t>
            </w:r>
            <w:r w:rsidRPr="00743730">
              <w:rPr>
                <w:rFonts w:ascii="Calibri" w:eastAsia="仿宋_GB2312" w:hAnsi="Calibri" w:cs="Calibri"/>
                <w:color w:val="000000"/>
                <w:kern w:val="0"/>
                <w:szCs w:val="21"/>
              </w:rPr>
              <w:t xml:space="preserve"> </w:t>
            </w:r>
            <w:r w:rsidRPr="00743730">
              <w:rPr>
                <w:rFonts w:ascii="仿宋_GB2312" w:eastAsia="仿宋_GB2312" w:hAnsi="宋体" w:cs="宋体" w:hint="eastAsia"/>
                <w:color w:val="000000"/>
                <w:kern w:val="0"/>
                <w:szCs w:val="21"/>
              </w:rPr>
              <w:t>申报并承办北京市职业院校技能大赛“工业产品数字化设计与制造”赛项；组织竞赛集中技术培训；提升选手的竞赛综合能力。</w:t>
            </w:r>
          </w:p>
        </w:tc>
        <w:tc>
          <w:tcPr>
            <w:tcW w:w="2182" w:type="pct"/>
            <w:gridSpan w:val="4"/>
            <w:tcBorders>
              <w:top w:val="single" w:sz="4" w:space="0" w:color="auto"/>
              <w:left w:val="nil"/>
              <w:bottom w:val="single" w:sz="4" w:space="0" w:color="auto"/>
              <w:right w:val="single" w:sz="4" w:space="0" w:color="auto"/>
            </w:tcBorders>
            <w:shd w:val="clear" w:color="auto" w:fill="auto"/>
            <w:vAlign w:val="center"/>
            <w:hideMark/>
          </w:tcPr>
          <w:p w14:paraId="7B9FA90C" w14:textId="77777777" w:rsidR="00743730" w:rsidRPr="00743730" w:rsidRDefault="00743730" w:rsidP="00743730">
            <w:pPr>
              <w:widowControl/>
              <w:jc w:val="left"/>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1、2021年完成实训室建设和验收任务，并投入使用，22年完成项目资产入库和</w:t>
            </w:r>
            <w:proofErr w:type="gramStart"/>
            <w:r w:rsidRPr="00743730">
              <w:rPr>
                <w:rFonts w:ascii="仿宋_GB2312" w:eastAsia="仿宋_GB2312" w:hAnsi="宋体" w:cs="宋体" w:hint="eastAsia"/>
                <w:color w:val="000000"/>
                <w:kern w:val="0"/>
                <w:szCs w:val="21"/>
              </w:rPr>
              <w:t>尾款</w:t>
            </w:r>
            <w:proofErr w:type="gramEnd"/>
            <w:r w:rsidRPr="00743730">
              <w:rPr>
                <w:rFonts w:ascii="仿宋_GB2312" w:eastAsia="仿宋_GB2312" w:hAnsi="宋体" w:cs="宋体" w:hint="eastAsia"/>
                <w:color w:val="000000"/>
                <w:kern w:val="0"/>
                <w:szCs w:val="21"/>
              </w:rPr>
              <w:t>支付任务。</w:t>
            </w:r>
            <w:r w:rsidRPr="00743730">
              <w:rPr>
                <w:rFonts w:ascii="仿宋_GB2312" w:eastAsia="仿宋_GB2312" w:hAnsi="宋体" w:cs="宋体" w:hint="eastAsia"/>
                <w:color w:val="000000"/>
                <w:kern w:val="0"/>
                <w:szCs w:val="21"/>
              </w:rPr>
              <w:br/>
              <w:t>2、22年完成企业真实项目五项；</w:t>
            </w:r>
            <w:r w:rsidRPr="00743730">
              <w:rPr>
                <w:rFonts w:ascii="仿宋_GB2312" w:eastAsia="仿宋_GB2312" w:hAnsi="宋体" w:cs="宋体" w:hint="eastAsia"/>
                <w:color w:val="000000"/>
                <w:kern w:val="0"/>
                <w:szCs w:val="21"/>
              </w:rPr>
              <w:br/>
              <w:t>3、提供培训4800人时；</w:t>
            </w:r>
            <w:r w:rsidRPr="00743730">
              <w:rPr>
                <w:rFonts w:ascii="仿宋_GB2312" w:eastAsia="仿宋_GB2312" w:hAnsi="宋体" w:cs="宋体" w:hint="eastAsia"/>
                <w:color w:val="000000"/>
                <w:kern w:val="0"/>
                <w:szCs w:val="21"/>
              </w:rPr>
              <w:br/>
              <w:t>4、横向课题六项到账70w；</w:t>
            </w:r>
            <w:r w:rsidRPr="00743730">
              <w:rPr>
                <w:rFonts w:ascii="仿宋_GB2312" w:eastAsia="仿宋_GB2312" w:hAnsi="宋体" w:cs="宋体" w:hint="eastAsia"/>
                <w:color w:val="000000"/>
                <w:kern w:val="0"/>
                <w:szCs w:val="21"/>
              </w:rPr>
              <w:br/>
              <w:t>5、承办北京市工业设计赛项，并选拔选手参加国赛，获三等奖。</w:t>
            </w:r>
          </w:p>
        </w:tc>
      </w:tr>
      <w:tr w:rsidR="00743730" w:rsidRPr="00743730" w14:paraId="207A5C9D" w14:textId="77777777" w:rsidTr="00743730">
        <w:trPr>
          <w:trHeight w:val="20"/>
        </w:trPr>
        <w:tc>
          <w:tcPr>
            <w:tcW w:w="2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7099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lastRenderedPageBreak/>
              <w:t>绩效指标</w:t>
            </w:r>
          </w:p>
        </w:tc>
        <w:tc>
          <w:tcPr>
            <w:tcW w:w="336" w:type="pct"/>
            <w:tcBorders>
              <w:top w:val="single" w:sz="4" w:space="0" w:color="auto"/>
              <w:left w:val="nil"/>
              <w:bottom w:val="single" w:sz="4" w:space="0" w:color="auto"/>
              <w:right w:val="single" w:sz="4" w:space="0" w:color="auto"/>
            </w:tcBorders>
            <w:shd w:val="clear" w:color="auto" w:fill="auto"/>
            <w:vAlign w:val="center"/>
            <w:hideMark/>
          </w:tcPr>
          <w:p w14:paraId="6E36ADD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一级指标</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42B79A0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二级指标</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189CA35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三级指标</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4C32D4D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年度指标值</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551BF13B"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实际完成值</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2C0235F5"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分值</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6BDCC37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得分</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F4335F9"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偏差原因分析及改进措施</w:t>
            </w:r>
          </w:p>
        </w:tc>
      </w:tr>
      <w:tr w:rsidR="00F75A62" w:rsidRPr="00743730" w14:paraId="5D067A0E"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113FADA2"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4D4FA"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产出指标</w:t>
            </w: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B4C5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数量指标</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01CC976D"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工业3D打印机</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20D9E0B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5台</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18E246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本年度为尾款支付，所有建设内容2021年已全部完成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251720B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034EE72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w:t>
            </w:r>
          </w:p>
        </w:tc>
        <w:tc>
          <w:tcPr>
            <w:tcW w:w="433" w:type="pct"/>
            <w:tcBorders>
              <w:top w:val="single" w:sz="4" w:space="0" w:color="auto"/>
              <w:left w:val="nil"/>
              <w:bottom w:val="single" w:sz="4" w:space="0" w:color="auto"/>
              <w:right w:val="single" w:sz="4" w:space="0" w:color="auto"/>
            </w:tcBorders>
            <w:shd w:val="clear" w:color="auto" w:fill="auto"/>
            <w:hideMark/>
          </w:tcPr>
          <w:p w14:paraId="0506480B" w14:textId="279599A7" w:rsidR="00F75A62" w:rsidRPr="00743730" w:rsidRDefault="00F75A62" w:rsidP="00F75A62">
            <w:pPr>
              <w:widowControl/>
              <w:jc w:val="center"/>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1141DE3B"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5C85546D"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0204B2FE"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9536224"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5EE8A478" w14:textId="77777777" w:rsidR="00F75A62" w:rsidRPr="00743730" w:rsidRDefault="00F75A62" w:rsidP="00F75A62">
            <w:pPr>
              <w:widowControl/>
              <w:jc w:val="center"/>
              <w:rPr>
                <w:rFonts w:ascii="仿宋_GB2312" w:eastAsia="仿宋_GB2312" w:hAnsi="宋体" w:cs="宋体"/>
                <w:color w:val="000000"/>
                <w:kern w:val="0"/>
                <w:szCs w:val="21"/>
              </w:rPr>
            </w:pPr>
            <w:proofErr w:type="gramStart"/>
            <w:r w:rsidRPr="00743730">
              <w:rPr>
                <w:rFonts w:ascii="仿宋_GB2312" w:eastAsia="仿宋_GB2312" w:hAnsi="宋体" w:cs="宋体" w:hint="eastAsia"/>
                <w:color w:val="000000"/>
                <w:kern w:val="0"/>
                <w:szCs w:val="21"/>
              </w:rPr>
              <w:t>增材制造</w:t>
            </w:r>
            <w:proofErr w:type="gramEnd"/>
            <w:r w:rsidRPr="00743730">
              <w:rPr>
                <w:rFonts w:ascii="仿宋_GB2312" w:eastAsia="仿宋_GB2312" w:hAnsi="宋体" w:cs="宋体" w:hint="eastAsia"/>
                <w:color w:val="000000"/>
                <w:kern w:val="0"/>
                <w:szCs w:val="21"/>
              </w:rPr>
              <w:t>MES系统</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1DFA729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1套</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C09ED3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本年度为尾款支付，所有建设内容2021年已全部完成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13DDDD8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418749C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hideMark/>
          </w:tcPr>
          <w:p w14:paraId="7E25F556" w14:textId="427BE5B2" w:rsidR="00F75A62" w:rsidRPr="00743730" w:rsidRDefault="00F75A62" w:rsidP="00F75A62">
            <w:pPr>
              <w:widowControl/>
              <w:jc w:val="center"/>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5533D255"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26F725D2"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7272BF74"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727C0FF"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0B23DA3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加工后处理设备</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7977592D"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1套</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2A51472"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本年度为尾款支付，所有建设内容2021年已全部完成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20E586B"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3B62D637"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hideMark/>
          </w:tcPr>
          <w:p w14:paraId="59C0D18C" w14:textId="5B4D71D4" w:rsidR="00F75A62" w:rsidRPr="00743730" w:rsidRDefault="00F75A62" w:rsidP="00F75A62">
            <w:pPr>
              <w:widowControl/>
              <w:jc w:val="center"/>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658CB57D"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4018E4FD"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16159D26"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63A691C"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19DF3AC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数字化设计与制造教学解决方案</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23DDC0F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30节点</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0D40050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本年度为尾款支付，所有建设内容2021年已全部完成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6C0D430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53D0E51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hideMark/>
          </w:tcPr>
          <w:p w14:paraId="0FF282B3" w14:textId="48141F92" w:rsidR="00F75A62" w:rsidRPr="00743730" w:rsidRDefault="00F75A62" w:rsidP="00F75A62">
            <w:pPr>
              <w:widowControl/>
              <w:jc w:val="center"/>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1F3496D9"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621B598B"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4E47213B"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2B85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质量指标</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43F5B3C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机电一体化专业群双高专业建设需求</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43FE7D2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满足</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15154E2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本年度为尾款支付，所有2021年已全部完成，满足机电一体化专业群双高专业建设需求</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6D637B4A"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1C7DB94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w:t>
            </w:r>
          </w:p>
        </w:tc>
        <w:tc>
          <w:tcPr>
            <w:tcW w:w="433" w:type="pct"/>
            <w:tcBorders>
              <w:top w:val="single" w:sz="4" w:space="0" w:color="auto"/>
              <w:left w:val="nil"/>
              <w:bottom w:val="single" w:sz="4" w:space="0" w:color="auto"/>
              <w:right w:val="single" w:sz="4" w:space="0" w:color="auto"/>
            </w:tcBorders>
            <w:shd w:val="clear" w:color="auto" w:fill="auto"/>
            <w:hideMark/>
          </w:tcPr>
          <w:p w14:paraId="1E3981C8" w14:textId="333CA538" w:rsidR="00F75A62" w:rsidRPr="00743730" w:rsidRDefault="00F75A62" w:rsidP="00F75A62">
            <w:pPr>
              <w:widowControl/>
              <w:jc w:val="left"/>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11531360"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3F8BB75B"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6E06048F"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7E9CE5E"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5F9EE60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机电一体化专业</w:t>
            </w:r>
            <w:proofErr w:type="gramStart"/>
            <w:r w:rsidRPr="00743730">
              <w:rPr>
                <w:rFonts w:ascii="仿宋_GB2312" w:eastAsia="仿宋_GB2312" w:hAnsi="宋体" w:cs="宋体" w:hint="eastAsia"/>
                <w:color w:val="000000"/>
                <w:kern w:val="0"/>
                <w:szCs w:val="21"/>
              </w:rPr>
              <w:t>群实训教学要求</w:t>
            </w:r>
            <w:proofErr w:type="gramEnd"/>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6DEC954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满足</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828B29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本年度为尾款支付，所有2021年已全部完成，满足机电一体化专业</w:t>
            </w:r>
            <w:proofErr w:type="gramStart"/>
            <w:r w:rsidRPr="00743730">
              <w:rPr>
                <w:rFonts w:ascii="仿宋_GB2312" w:eastAsia="仿宋_GB2312" w:hAnsi="宋体" w:cs="宋体" w:hint="eastAsia"/>
                <w:color w:val="000000"/>
                <w:kern w:val="0"/>
                <w:szCs w:val="21"/>
              </w:rPr>
              <w:t>群实训教学要求</w:t>
            </w:r>
            <w:proofErr w:type="gramEnd"/>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3C58425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0F6DF20"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w:t>
            </w:r>
          </w:p>
        </w:tc>
        <w:tc>
          <w:tcPr>
            <w:tcW w:w="433" w:type="pct"/>
            <w:tcBorders>
              <w:top w:val="single" w:sz="4" w:space="0" w:color="auto"/>
              <w:left w:val="nil"/>
              <w:bottom w:val="single" w:sz="4" w:space="0" w:color="auto"/>
              <w:right w:val="single" w:sz="4" w:space="0" w:color="auto"/>
            </w:tcBorders>
            <w:shd w:val="clear" w:color="auto" w:fill="auto"/>
            <w:hideMark/>
          </w:tcPr>
          <w:p w14:paraId="39DA9356" w14:textId="349BEDAE" w:rsidR="00F75A62" w:rsidRPr="00743730" w:rsidRDefault="00F75A62" w:rsidP="00F75A62">
            <w:pPr>
              <w:widowControl/>
              <w:jc w:val="left"/>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335E3552" w14:textId="77777777" w:rsidTr="006F55F4">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3B1B0824"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171424BF"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AD27ACA"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77BD9B8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承办北京市职业院校技能大赛“工业产品数字化设计与制造”赛项；组织竞赛集中技术培训需求</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4005804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满足</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E183BE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承办北京市职业院校技能大赛“工业产品数字化设计与制造”赛项；组织竞赛集中技术培训需求</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72BFDC2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456D6A9B"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w:t>
            </w:r>
          </w:p>
        </w:tc>
        <w:tc>
          <w:tcPr>
            <w:tcW w:w="433" w:type="pct"/>
            <w:tcBorders>
              <w:top w:val="single" w:sz="4" w:space="0" w:color="auto"/>
              <w:left w:val="nil"/>
              <w:bottom w:val="single" w:sz="4" w:space="0" w:color="auto"/>
              <w:right w:val="single" w:sz="4" w:space="0" w:color="auto"/>
            </w:tcBorders>
            <w:shd w:val="clear" w:color="auto" w:fill="auto"/>
            <w:hideMark/>
          </w:tcPr>
          <w:p w14:paraId="119F9D32" w14:textId="7A93E2C2" w:rsidR="00F75A62" w:rsidRPr="00743730" w:rsidRDefault="00F75A62" w:rsidP="00F75A62">
            <w:pPr>
              <w:widowControl/>
              <w:jc w:val="left"/>
              <w:rPr>
                <w:rFonts w:ascii="仿宋_GB2312" w:eastAsia="仿宋_GB2312" w:hAnsi="宋体" w:cs="宋体"/>
                <w:color w:val="000000"/>
                <w:kern w:val="0"/>
                <w:szCs w:val="21"/>
              </w:rPr>
            </w:pPr>
            <w:r w:rsidRPr="005E4561">
              <w:rPr>
                <w:rFonts w:ascii="仿宋_GB2312" w:eastAsia="仿宋_GB2312" w:hAnsi="宋体" w:cs="宋体" w:hint="eastAsia"/>
                <w:color w:val="000000"/>
                <w:kern w:val="0"/>
                <w:szCs w:val="21"/>
              </w:rPr>
              <w:t>无</w:t>
            </w:r>
          </w:p>
        </w:tc>
      </w:tr>
      <w:tr w:rsidR="00F75A62" w:rsidRPr="00743730" w14:paraId="0E1554AB" w14:textId="77777777" w:rsidTr="009713C7">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4030606F"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1AF04D68"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64269"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时效指标</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29BE6F6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需求调研，论证准备，组建项目组，提出本次项目建设要求</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09C4207B"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2020.9-10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441EB74B"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本年度为尾款支付，所有时间均按照建设要求完成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696AA35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3B0849EB"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w:t>
            </w:r>
          </w:p>
        </w:tc>
        <w:tc>
          <w:tcPr>
            <w:tcW w:w="433" w:type="pct"/>
            <w:tcBorders>
              <w:top w:val="single" w:sz="4" w:space="0" w:color="auto"/>
              <w:left w:val="nil"/>
              <w:bottom w:val="single" w:sz="4" w:space="0" w:color="auto"/>
              <w:right w:val="single" w:sz="4" w:space="0" w:color="auto"/>
            </w:tcBorders>
            <w:shd w:val="clear" w:color="auto" w:fill="auto"/>
            <w:hideMark/>
          </w:tcPr>
          <w:p w14:paraId="4808A100" w14:textId="1A7E9F56" w:rsidR="00F75A62" w:rsidRPr="00743730" w:rsidRDefault="00F75A62" w:rsidP="00F75A62">
            <w:pPr>
              <w:widowControl/>
              <w:jc w:val="left"/>
              <w:rPr>
                <w:rFonts w:ascii="仿宋_GB2312" w:eastAsia="仿宋_GB2312" w:hAnsi="宋体" w:cs="宋体"/>
                <w:color w:val="000000"/>
                <w:kern w:val="0"/>
                <w:szCs w:val="21"/>
              </w:rPr>
            </w:pPr>
            <w:r w:rsidRPr="005275C9">
              <w:rPr>
                <w:rFonts w:ascii="仿宋_GB2312" w:eastAsia="仿宋_GB2312" w:hAnsi="宋体" w:cs="宋体" w:hint="eastAsia"/>
                <w:color w:val="000000"/>
                <w:kern w:val="0"/>
                <w:szCs w:val="21"/>
              </w:rPr>
              <w:t>无</w:t>
            </w:r>
          </w:p>
        </w:tc>
      </w:tr>
      <w:tr w:rsidR="00F75A62" w:rsidRPr="00743730" w14:paraId="34AEA896" w14:textId="77777777" w:rsidTr="009713C7">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635DEB87"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252177DB"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FFFCFEC"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63D84F8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确定实训室建设规划； </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7C6FA9C2"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2020.11-2021.3</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2D06EC3"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本年度为尾款支付，所有时间均按照建设要求完成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71360F4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41F4C18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w:t>
            </w:r>
          </w:p>
        </w:tc>
        <w:tc>
          <w:tcPr>
            <w:tcW w:w="433" w:type="pct"/>
            <w:tcBorders>
              <w:top w:val="single" w:sz="4" w:space="0" w:color="auto"/>
              <w:left w:val="nil"/>
              <w:bottom w:val="single" w:sz="4" w:space="0" w:color="auto"/>
              <w:right w:val="single" w:sz="4" w:space="0" w:color="auto"/>
            </w:tcBorders>
            <w:shd w:val="clear" w:color="auto" w:fill="auto"/>
            <w:hideMark/>
          </w:tcPr>
          <w:p w14:paraId="65B03A04" w14:textId="2CBBD488" w:rsidR="00F75A62" w:rsidRPr="00743730" w:rsidRDefault="00F75A62" w:rsidP="00F75A62">
            <w:pPr>
              <w:widowControl/>
              <w:jc w:val="left"/>
              <w:rPr>
                <w:rFonts w:ascii="仿宋_GB2312" w:eastAsia="仿宋_GB2312" w:hAnsi="宋体" w:cs="宋体"/>
                <w:color w:val="000000"/>
                <w:kern w:val="0"/>
                <w:szCs w:val="21"/>
              </w:rPr>
            </w:pPr>
            <w:r w:rsidRPr="005275C9">
              <w:rPr>
                <w:rFonts w:ascii="仿宋_GB2312" w:eastAsia="仿宋_GB2312" w:hAnsi="宋体" w:cs="宋体" w:hint="eastAsia"/>
                <w:color w:val="000000"/>
                <w:kern w:val="0"/>
                <w:szCs w:val="21"/>
              </w:rPr>
              <w:t>无</w:t>
            </w:r>
          </w:p>
        </w:tc>
      </w:tr>
      <w:tr w:rsidR="00F75A62" w:rsidRPr="00743730" w14:paraId="01BEE97F" w14:textId="77777777" w:rsidTr="009713C7">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2B864302"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58C56643"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7F0FD92"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633C8CB9"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设备采购及实训室建设阶段</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24EF8860"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2021.3-2021.8</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144F8552"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本年度为尾款支付，所有时间均按照建设要求完成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9BA6857"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0F41AB5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33" w:type="pct"/>
            <w:tcBorders>
              <w:top w:val="single" w:sz="4" w:space="0" w:color="auto"/>
              <w:left w:val="nil"/>
              <w:bottom w:val="single" w:sz="4" w:space="0" w:color="auto"/>
              <w:right w:val="single" w:sz="4" w:space="0" w:color="auto"/>
            </w:tcBorders>
            <w:shd w:val="clear" w:color="auto" w:fill="auto"/>
            <w:hideMark/>
          </w:tcPr>
          <w:p w14:paraId="65582637" w14:textId="57AF562F" w:rsidR="00F75A62" w:rsidRPr="00743730" w:rsidRDefault="00F75A62" w:rsidP="00F75A62">
            <w:pPr>
              <w:widowControl/>
              <w:jc w:val="left"/>
              <w:rPr>
                <w:rFonts w:ascii="仿宋_GB2312" w:eastAsia="仿宋_GB2312" w:hAnsi="宋体" w:cs="宋体"/>
                <w:color w:val="000000"/>
                <w:kern w:val="0"/>
                <w:szCs w:val="21"/>
              </w:rPr>
            </w:pPr>
            <w:r w:rsidRPr="005275C9">
              <w:rPr>
                <w:rFonts w:ascii="仿宋_GB2312" w:eastAsia="仿宋_GB2312" w:hAnsi="宋体" w:cs="宋体" w:hint="eastAsia"/>
                <w:color w:val="000000"/>
                <w:kern w:val="0"/>
                <w:szCs w:val="21"/>
              </w:rPr>
              <w:t>无</w:t>
            </w:r>
          </w:p>
        </w:tc>
      </w:tr>
      <w:tr w:rsidR="00F75A62" w:rsidRPr="00743730" w14:paraId="6CA7FB66" w14:textId="77777777" w:rsidTr="009713C7">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141054A0"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518B4D67"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682539A3"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77211E8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部署及使用</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4C9CBB4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2021.9</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33C90FB9"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本年度为尾款支付，所有时间均按照建设要求完成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36CF4E3"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45FB89A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33" w:type="pct"/>
            <w:tcBorders>
              <w:top w:val="single" w:sz="4" w:space="0" w:color="auto"/>
              <w:left w:val="nil"/>
              <w:bottom w:val="single" w:sz="4" w:space="0" w:color="auto"/>
              <w:right w:val="single" w:sz="4" w:space="0" w:color="auto"/>
            </w:tcBorders>
            <w:shd w:val="clear" w:color="auto" w:fill="auto"/>
            <w:hideMark/>
          </w:tcPr>
          <w:p w14:paraId="5DDC6F55" w14:textId="5C97E397" w:rsidR="00F75A62" w:rsidRPr="00743730" w:rsidRDefault="00F75A62" w:rsidP="00F75A62">
            <w:pPr>
              <w:widowControl/>
              <w:jc w:val="left"/>
              <w:rPr>
                <w:rFonts w:ascii="仿宋_GB2312" w:eastAsia="仿宋_GB2312" w:hAnsi="宋体" w:cs="宋体"/>
                <w:color w:val="000000"/>
                <w:kern w:val="0"/>
                <w:szCs w:val="21"/>
              </w:rPr>
            </w:pPr>
            <w:r w:rsidRPr="005275C9">
              <w:rPr>
                <w:rFonts w:ascii="仿宋_GB2312" w:eastAsia="仿宋_GB2312" w:hAnsi="宋体" w:cs="宋体" w:hint="eastAsia"/>
                <w:color w:val="000000"/>
                <w:kern w:val="0"/>
                <w:szCs w:val="21"/>
              </w:rPr>
              <w:t>无</w:t>
            </w:r>
          </w:p>
        </w:tc>
      </w:tr>
      <w:tr w:rsidR="00F75A62" w:rsidRPr="00743730" w14:paraId="3A11EB42" w14:textId="77777777" w:rsidTr="009713C7">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03646B00"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3E6984B0"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1143BC9"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304684C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项目验收</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1C60C2C0"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2021.11</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471C0E4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本年度为尾款支付，所有时间均按照建设要求完成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1A5C7B0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68E9A9F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33" w:type="pct"/>
            <w:tcBorders>
              <w:top w:val="single" w:sz="4" w:space="0" w:color="auto"/>
              <w:left w:val="nil"/>
              <w:bottom w:val="single" w:sz="4" w:space="0" w:color="auto"/>
              <w:right w:val="single" w:sz="4" w:space="0" w:color="auto"/>
            </w:tcBorders>
            <w:shd w:val="clear" w:color="auto" w:fill="auto"/>
            <w:hideMark/>
          </w:tcPr>
          <w:p w14:paraId="672964EE" w14:textId="6ED98181" w:rsidR="00F75A62" w:rsidRPr="00743730" w:rsidRDefault="00F75A62" w:rsidP="00F75A62">
            <w:pPr>
              <w:widowControl/>
              <w:jc w:val="left"/>
              <w:rPr>
                <w:rFonts w:ascii="仿宋_GB2312" w:eastAsia="仿宋_GB2312" w:hAnsi="宋体" w:cs="宋体"/>
                <w:color w:val="000000"/>
                <w:kern w:val="0"/>
                <w:szCs w:val="21"/>
              </w:rPr>
            </w:pPr>
            <w:r w:rsidRPr="005275C9">
              <w:rPr>
                <w:rFonts w:ascii="仿宋_GB2312" w:eastAsia="仿宋_GB2312" w:hAnsi="宋体" w:cs="宋体" w:hint="eastAsia"/>
                <w:color w:val="000000"/>
                <w:kern w:val="0"/>
                <w:szCs w:val="21"/>
              </w:rPr>
              <w:t>无</w:t>
            </w:r>
          </w:p>
        </w:tc>
      </w:tr>
      <w:tr w:rsidR="00F75A62" w:rsidRPr="00743730" w14:paraId="4FD1D020" w14:textId="77777777" w:rsidTr="009713C7">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5C7B12EC"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7891E0AA"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F64E068"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2C01B8FE"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第二期尾款支付</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5922BF7D"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2022.6</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51908BC"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本年度为尾款支付，所有时间均按照建设要求完成</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C70E47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1F9B712"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w:t>
            </w:r>
          </w:p>
        </w:tc>
        <w:tc>
          <w:tcPr>
            <w:tcW w:w="433" w:type="pct"/>
            <w:tcBorders>
              <w:top w:val="single" w:sz="4" w:space="0" w:color="auto"/>
              <w:left w:val="nil"/>
              <w:bottom w:val="single" w:sz="4" w:space="0" w:color="auto"/>
              <w:right w:val="single" w:sz="4" w:space="0" w:color="auto"/>
            </w:tcBorders>
            <w:shd w:val="clear" w:color="auto" w:fill="auto"/>
            <w:hideMark/>
          </w:tcPr>
          <w:p w14:paraId="03F10176" w14:textId="1D6CD390" w:rsidR="00F75A62" w:rsidRPr="00743730" w:rsidRDefault="00F75A62" w:rsidP="00F75A62">
            <w:pPr>
              <w:widowControl/>
              <w:jc w:val="left"/>
              <w:rPr>
                <w:rFonts w:ascii="仿宋_GB2312" w:eastAsia="仿宋_GB2312" w:hAnsi="宋体" w:cs="宋体"/>
                <w:color w:val="000000"/>
                <w:kern w:val="0"/>
                <w:szCs w:val="21"/>
              </w:rPr>
            </w:pPr>
            <w:r w:rsidRPr="005275C9">
              <w:rPr>
                <w:rFonts w:ascii="仿宋_GB2312" w:eastAsia="仿宋_GB2312" w:hAnsi="宋体" w:cs="宋体" w:hint="eastAsia"/>
                <w:color w:val="000000"/>
                <w:kern w:val="0"/>
                <w:szCs w:val="21"/>
              </w:rPr>
              <w:t>无</w:t>
            </w:r>
          </w:p>
        </w:tc>
      </w:tr>
      <w:tr w:rsidR="00743730" w:rsidRPr="00743730" w14:paraId="4BDF8099" w14:textId="77777777" w:rsidTr="00743730">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3F2A47AC" w14:textId="77777777" w:rsidR="00743730" w:rsidRPr="00743730" w:rsidRDefault="00743730" w:rsidP="00743730">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540C687A"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7B10E5BC"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成本指标</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524A603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项目预算控制在230万元</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0A594498"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201.2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1DA93A5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本年度为尾款支付，所有2021年已全部完成，本年度款项支付19.82万元</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002EC04B"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10</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1C93BDB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9.85</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AE0C481"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实际支出存在小部分差异</w:t>
            </w:r>
          </w:p>
        </w:tc>
      </w:tr>
      <w:tr w:rsidR="00743730" w:rsidRPr="00743730" w14:paraId="2D92F511" w14:textId="77777777" w:rsidTr="00743730">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5855519C" w14:textId="77777777" w:rsidR="00743730" w:rsidRPr="00743730" w:rsidRDefault="00743730" w:rsidP="00743730">
            <w:pPr>
              <w:widowControl/>
              <w:jc w:val="left"/>
              <w:rPr>
                <w:rFonts w:ascii="仿宋_GB2312" w:eastAsia="仿宋_GB2312" w:hAnsi="宋体" w:cs="宋体"/>
                <w:color w:val="000000"/>
                <w:kern w:val="0"/>
                <w:szCs w:val="21"/>
              </w:rPr>
            </w:pPr>
          </w:p>
        </w:tc>
        <w:tc>
          <w:tcPr>
            <w:tcW w:w="3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28BA51"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效益指标</w:t>
            </w: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09DCE"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社会效益指标</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5E329C49"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机电一体化专业</w:t>
            </w:r>
            <w:proofErr w:type="gramStart"/>
            <w:r w:rsidRPr="00743730">
              <w:rPr>
                <w:rFonts w:ascii="仿宋_GB2312" w:eastAsia="仿宋_GB2312" w:hAnsi="宋体" w:cs="宋体" w:hint="eastAsia"/>
                <w:color w:val="000000"/>
                <w:kern w:val="0"/>
                <w:szCs w:val="21"/>
              </w:rPr>
              <w:t>群教学</w:t>
            </w:r>
            <w:proofErr w:type="gramEnd"/>
            <w:r w:rsidRPr="00743730">
              <w:rPr>
                <w:rFonts w:ascii="仿宋_GB2312" w:eastAsia="仿宋_GB2312" w:hAnsi="宋体" w:cs="宋体" w:hint="eastAsia"/>
                <w:color w:val="000000"/>
                <w:kern w:val="0"/>
                <w:szCs w:val="21"/>
              </w:rPr>
              <w:t>和实</w:t>
            </w:r>
            <w:proofErr w:type="gramStart"/>
            <w:r w:rsidRPr="00743730">
              <w:rPr>
                <w:rFonts w:ascii="仿宋_GB2312" w:eastAsia="仿宋_GB2312" w:hAnsi="宋体" w:cs="宋体" w:hint="eastAsia"/>
                <w:color w:val="000000"/>
                <w:kern w:val="0"/>
                <w:szCs w:val="21"/>
              </w:rPr>
              <w:t>训任务</w:t>
            </w:r>
            <w:proofErr w:type="gramEnd"/>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56A27C0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500人次</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327DEF4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完成机电一体化专业</w:t>
            </w:r>
            <w:proofErr w:type="gramStart"/>
            <w:r w:rsidRPr="00743730">
              <w:rPr>
                <w:rFonts w:ascii="仿宋_GB2312" w:eastAsia="仿宋_GB2312" w:hAnsi="宋体" w:cs="宋体" w:hint="eastAsia"/>
                <w:color w:val="000000"/>
                <w:kern w:val="0"/>
                <w:szCs w:val="21"/>
              </w:rPr>
              <w:t>群教学</w:t>
            </w:r>
            <w:proofErr w:type="gramEnd"/>
            <w:r w:rsidRPr="00743730">
              <w:rPr>
                <w:rFonts w:ascii="仿宋_GB2312" w:eastAsia="仿宋_GB2312" w:hAnsi="宋体" w:cs="宋体" w:hint="eastAsia"/>
                <w:color w:val="000000"/>
                <w:kern w:val="0"/>
                <w:szCs w:val="21"/>
              </w:rPr>
              <w:t>和实训500名学生实习实训任务；</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2450D6C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4C4D3ACF"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49D5E3D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指标设置与完成单位不一致</w:t>
            </w:r>
          </w:p>
        </w:tc>
      </w:tr>
      <w:tr w:rsidR="00743730" w:rsidRPr="00743730" w14:paraId="707AB753" w14:textId="77777777" w:rsidTr="00743730">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79D062F7" w14:textId="77777777" w:rsidR="00743730" w:rsidRPr="00743730" w:rsidRDefault="00743730" w:rsidP="00743730">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4A719D1C"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3A50CEC" w14:textId="77777777" w:rsidR="00743730" w:rsidRPr="00743730" w:rsidRDefault="00743730" w:rsidP="00743730">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6DED73B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提供职业技能培训</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497D970A"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200人次</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21826D5"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提供职业技能培训4800人小时</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2396AF2B"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66CACCC6"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D1EC51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指标设置与完成单位不一致</w:t>
            </w:r>
          </w:p>
        </w:tc>
      </w:tr>
      <w:tr w:rsidR="00743730" w:rsidRPr="00743730" w14:paraId="5DD42329" w14:textId="77777777" w:rsidTr="00743730">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2ED7D40E" w14:textId="77777777" w:rsidR="00743730" w:rsidRPr="00743730" w:rsidRDefault="00743730" w:rsidP="00743730">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28EEDBF4"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6E78E253" w14:textId="77777777" w:rsidR="00743730" w:rsidRPr="00743730" w:rsidRDefault="00743730" w:rsidP="00743730">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2E8F7D52"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提供技术服务</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51C76D4F"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20万元</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AB94437"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完成70万元技术服务</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607AEDFC"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6708CDFC"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57D33CE6" w14:textId="3B35639F"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r w:rsidR="00F75A62">
              <w:rPr>
                <w:rFonts w:ascii="仿宋_GB2312" w:eastAsia="仿宋_GB2312" w:hAnsi="宋体" w:cs="宋体" w:hint="eastAsia"/>
                <w:color w:val="000000"/>
                <w:kern w:val="0"/>
                <w:szCs w:val="21"/>
              </w:rPr>
              <w:t>无</w:t>
            </w:r>
          </w:p>
        </w:tc>
      </w:tr>
      <w:tr w:rsidR="00743730" w:rsidRPr="00743730" w14:paraId="103D4780" w14:textId="77777777" w:rsidTr="00743730">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2E55D368" w14:textId="77777777" w:rsidR="00743730" w:rsidRPr="00743730" w:rsidRDefault="00743730" w:rsidP="00743730">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2D9C0BC2" w14:textId="77777777" w:rsidR="00743730" w:rsidRPr="00743730" w:rsidRDefault="00743730" w:rsidP="00743730">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67BD62F" w14:textId="77777777" w:rsidR="00743730" w:rsidRPr="00743730" w:rsidRDefault="00743730" w:rsidP="00743730">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67D4B891"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1+X认证</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66B9774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2次</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422C300"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组织初级和中级“1+X虚拟现实”认证工作，但受疫情影响，最后考试环节取消；</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749FC4C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304C9774"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55B078C"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疫情影响</w:t>
            </w:r>
          </w:p>
        </w:tc>
      </w:tr>
      <w:tr w:rsidR="00F75A62" w:rsidRPr="00743730" w14:paraId="19252746" w14:textId="77777777" w:rsidTr="003B4BE8">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19ECB179"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28613CBC"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563C09B"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4EE0B8A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开发课程资源</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1E1896F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3套</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30635ED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22年完成三套课程资源建设工作。</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6F3A15ED"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2680B4D"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6</w:t>
            </w:r>
          </w:p>
        </w:tc>
        <w:tc>
          <w:tcPr>
            <w:tcW w:w="433" w:type="pct"/>
            <w:tcBorders>
              <w:top w:val="single" w:sz="4" w:space="0" w:color="auto"/>
              <w:left w:val="nil"/>
              <w:bottom w:val="single" w:sz="4" w:space="0" w:color="auto"/>
              <w:right w:val="single" w:sz="4" w:space="0" w:color="auto"/>
            </w:tcBorders>
            <w:shd w:val="clear" w:color="auto" w:fill="auto"/>
            <w:hideMark/>
          </w:tcPr>
          <w:p w14:paraId="0C865986" w14:textId="6135492C" w:rsidR="00F75A62" w:rsidRPr="00743730" w:rsidRDefault="00F75A62" w:rsidP="00F75A62">
            <w:pPr>
              <w:widowControl/>
              <w:jc w:val="center"/>
              <w:rPr>
                <w:rFonts w:ascii="仿宋_GB2312" w:eastAsia="仿宋_GB2312" w:hAnsi="宋体" w:cs="宋体"/>
                <w:color w:val="000000"/>
                <w:kern w:val="0"/>
                <w:szCs w:val="21"/>
              </w:rPr>
            </w:pPr>
            <w:r w:rsidRPr="006D383B">
              <w:rPr>
                <w:rFonts w:ascii="仿宋_GB2312" w:eastAsia="仿宋_GB2312" w:hAnsi="宋体" w:cs="宋体" w:hint="eastAsia"/>
                <w:color w:val="000000"/>
                <w:kern w:val="0"/>
                <w:szCs w:val="21"/>
              </w:rPr>
              <w:t>无</w:t>
            </w:r>
          </w:p>
        </w:tc>
      </w:tr>
      <w:tr w:rsidR="00F75A62" w:rsidRPr="00743730" w14:paraId="0C29ADE3" w14:textId="77777777" w:rsidTr="003B4BE8">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416067BF"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8D085"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满意度指标</w:t>
            </w: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E458C0"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服务对象</w:t>
            </w:r>
            <w:proofErr w:type="gramStart"/>
            <w:r w:rsidRPr="00743730">
              <w:rPr>
                <w:rFonts w:ascii="仿宋_GB2312" w:eastAsia="仿宋_GB2312" w:hAnsi="宋体" w:cs="宋体" w:hint="eastAsia"/>
                <w:color w:val="000000"/>
                <w:kern w:val="0"/>
                <w:szCs w:val="21"/>
              </w:rPr>
              <w:t>满意度标</w:t>
            </w:r>
            <w:proofErr w:type="gramEnd"/>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0E2DC72C"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实训基地使用老师满意度</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0D3E9B8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95%</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35E275B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受益学生/学员满意度达到95%以上，圆满完成预计目标</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BCBEE1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6979A9B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w:t>
            </w:r>
          </w:p>
        </w:tc>
        <w:tc>
          <w:tcPr>
            <w:tcW w:w="433" w:type="pct"/>
            <w:tcBorders>
              <w:top w:val="single" w:sz="4" w:space="0" w:color="auto"/>
              <w:left w:val="nil"/>
              <w:bottom w:val="single" w:sz="4" w:space="0" w:color="auto"/>
              <w:right w:val="single" w:sz="4" w:space="0" w:color="auto"/>
            </w:tcBorders>
            <w:shd w:val="clear" w:color="auto" w:fill="auto"/>
            <w:hideMark/>
          </w:tcPr>
          <w:p w14:paraId="7B6FD41F" w14:textId="785E448C" w:rsidR="00F75A62" w:rsidRPr="00743730" w:rsidRDefault="00F75A62" w:rsidP="00F75A62">
            <w:pPr>
              <w:widowControl/>
              <w:jc w:val="left"/>
              <w:rPr>
                <w:rFonts w:ascii="仿宋_GB2312" w:eastAsia="仿宋_GB2312" w:hAnsi="宋体" w:cs="宋体"/>
                <w:color w:val="000000"/>
                <w:kern w:val="0"/>
                <w:szCs w:val="21"/>
              </w:rPr>
            </w:pPr>
            <w:r w:rsidRPr="006D383B">
              <w:rPr>
                <w:rFonts w:ascii="仿宋_GB2312" w:eastAsia="仿宋_GB2312" w:hAnsi="宋体" w:cs="宋体" w:hint="eastAsia"/>
                <w:color w:val="000000"/>
                <w:kern w:val="0"/>
                <w:szCs w:val="21"/>
              </w:rPr>
              <w:t>无</w:t>
            </w:r>
          </w:p>
        </w:tc>
      </w:tr>
      <w:tr w:rsidR="00F75A62" w:rsidRPr="00743730" w14:paraId="6FDE2D9F" w14:textId="77777777" w:rsidTr="003B4BE8">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3600A46C"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51B09D99"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F9AD2AA"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7190CD06"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受益学生/学员满意度</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5B16566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95%</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02FD13D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实训基地使用老师满意度达到95%以上，圆满完成预计目标</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41F007CF"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30687A14"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3</w:t>
            </w:r>
          </w:p>
        </w:tc>
        <w:tc>
          <w:tcPr>
            <w:tcW w:w="433" w:type="pct"/>
            <w:tcBorders>
              <w:top w:val="single" w:sz="4" w:space="0" w:color="auto"/>
              <w:left w:val="nil"/>
              <w:bottom w:val="single" w:sz="4" w:space="0" w:color="auto"/>
              <w:right w:val="single" w:sz="4" w:space="0" w:color="auto"/>
            </w:tcBorders>
            <w:shd w:val="clear" w:color="auto" w:fill="auto"/>
            <w:hideMark/>
          </w:tcPr>
          <w:p w14:paraId="33200EA2" w14:textId="598D1737" w:rsidR="00F75A62" w:rsidRPr="00743730" w:rsidRDefault="00F75A62" w:rsidP="00F75A62">
            <w:pPr>
              <w:widowControl/>
              <w:jc w:val="left"/>
              <w:rPr>
                <w:rFonts w:ascii="仿宋_GB2312" w:eastAsia="仿宋_GB2312" w:hAnsi="宋体" w:cs="宋体"/>
                <w:color w:val="000000"/>
                <w:kern w:val="0"/>
                <w:szCs w:val="21"/>
              </w:rPr>
            </w:pPr>
            <w:r w:rsidRPr="006D383B">
              <w:rPr>
                <w:rFonts w:ascii="仿宋_GB2312" w:eastAsia="仿宋_GB2312" w:hAnsi="宋体" w:cs="宋体" w:hint="eastAsia"/>
                <w:color w:val="000000"/>
                <w:kern w:val="0"/>
                <w:szCs w:val="21"/>
              </w:rPr>
              <w:t>无</w:t>
            </w:r>
          </w:p>
        </w:tc>
      </w:tr>
      <w:tr w:rsidR="00F75A62" w:rsidRPr="00743730" w14:paraId="69757E8B" w14:textId="77777777" w:rsidTr="003B4BE8">
        <w:trPr>
          <w:trHeight w:val="20"/>
        </w:trPr>
        <w:tc>
          <w:tcPr>
            <w:tcW w:w="232" w:type="pct"/>
            <w:vMerge/>
            <w:tcBorders>
              <w:top w:val="single" w:sz="4" w:space="0" w:color="auto"/>
              <w:left w:val="single" w:sz="4" w:space="0" w:color="auto"/>
              <w:bottom w:val="single" w:sz="4" w:space="0" w:color="auto"/>
              <w:right w:val="single" w:sz="4" w:space="0" w:color="auto"/>
            </w:tcBorders>
            <w:vAlign w:val="center"/>
            <w:hideMark/>
          </w:tcPr>
          <w:p w14:paraId="3989259F" w14:textId="77777777" w:rsidR="00F75A62" w:rsidRPr="00743730" w:rsidRDefault="00F75A62" w:rsidP="00F75A62">
            <w:pPr>
              <w:widowControl/>
              <w:jc w:val="left"/>
              <w:rPr>
                <w:rFonts w:ascii="仿宋_GB2312" w:eastAsia="仿宋_GB2312" w:hAnsi="宋体" w:cs="宋体"/>
                <w:color w:val="000000"/>
                <w:kern w:val="0"/>
                <w:szCs w:val="21"/>
              </w:rPr>
            </w:pPr>
          </w:p>
        </w:tc>
        <w:tc>
          <w:tcPr>
            <w:tcW w:w="336" w:type="pct"/>
            <w:vMerge/>
            <w:tcBorders>
              <w:top w:val="single" w:sz="4" w:space="0" w:color="auto"/>
              <w:left w:val="single" w:sz="4" w:space="0" w:color="auto"/>
              <w:bottom w:val="single" w:sz="4" w:space="0" w:color="auto"/>
              <w:right w:val="single" w:sz="4" w:space="0" w:color="auto"/>
            </w:tcBorders>
            <w:vAlign w:val="center"/>
            <w:hideMark/>
          </w:tcPr>
          <w:p w14:paraId="5D751E26" w14:textId="77777777" w:rsidR="00F75A62" w:rsidRPr="00743730" w:rsidRDefault="00F75A62" w:rsidP="00F75A62">
            <w:pPr>
              <w:widowControl/>
              <w:jc w:val="left"/>
              <w:rPr>
                <w:rFonts w:ascii="仿宋_GB2312" w:eastAsia="仿宋_GB2312" w:hAnsi="宋体" w:cs="宋体"/>
                <w:color w:val="000000"/>
                <w:kern w:val="0"/>
                <w:szCs w:val="21"/>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1128C64" w14:textId="77777777" w:rsidR="00F75A62" w:rsidRPr="00743730" w:rsidRDefault="00F75A62" w:rsidP="00F75A62">
            <w:pPr>
              <w:widowControl/>
              <w:jc w:val="left"/>
              <w:rPr>
                <w:rFonts w:ascii="仿宋_GB2312" w:eastAsia="仿宋_GB2312" w:hAnsi="宋体" w:cs="宋体"/>
                <w:color w:val="000000"/>
                <w:kern w:val="0"/>
                <w:szCs w:val="21"/>
              </w:rPr>
            </w:pP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6FA0CA71"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共享单位满意度</w:t>
            </w:r>
          </w:p>
        </w:tc>
        <w:tc>
          <w:tcPr>
            <w:tcW w:w="673" w:type="pct"/>
            <w:tcBorders>
              <w:top w:val="single" w:sz="4" w:space="0" w:color="auto"/>
              <w:left w:val="nil"/>
              <w:bottom w:val="single" w:sz="4" w:space="0" w:color="auto"/>
              <w:right w:val="single" w:sz="4" w:space="0" w:color="auto"/>
            </w:tcBorders>
            <w:shd w:val="clear" w:color="auto" w:fill="auto"/>
            <w:vAlign w:val="center"/>
            <w:hideMark/>
          </w:tcPr>
          <w:p w14:paraId="06834378"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95%</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4C01427"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共享单位满意度达到95%以上，圆满完成预计目标</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07D219E7"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2385E9A" w14:textId="77777777" w:rsidR="00F75A62" w:rsidRPr="00743730" w:rsidRDefault="00F75A62" w:rsidP="00F75A62">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4</w:t>
            </w:r>
          </w:p>
        </w:tc>
        <w:tc>
          <w:tcPr>
            <w:tcW w:w="433" w:type="pct"/>
            <w:tcBorders>
              <w:top w:val="single" w:sz="4" w:space="0" w:color="auto"/>
              <w:left w:val="nil"/>
              <w:bottom w:val="single" w:sz="4" w:space="0" w:color="auto"/>
              <w:right w:val="single" w:sz="4" w:space="0" w:color="auto"/>
            </w:tcBorders>
            <w:shd w:val="clear" w:color="auto" w:fill="auto"/>
            <w:hideMark/>
          </w:tcPr>
          <w:p w14:paraId="67920FD0" w14:textId="35E7D520" w:rsidR="00F75A62" w:rsidRPr="00743730" w:rsidRDefault="00F75A62" w:rsidP="00F75A62">
            <w:pPr>
              <w:widowControl/>
              <w:jc w:val="left"/>
              <w:rPr>
                <w:rFonts w:ascii="仿宋_GB2312" w:eastAsia="仿宋_GB2312" w:hAnsi="宋体" w:cs="宋体"/>
                <w:color w:val="000000"/>
                <w:kern w:val="0"/>
                <w:szCs w:val="21"/>
              </w:rPr>
            </w:pPr>
            <w:r w:rsidRPr="006D383B">
              <w:rPr>
                <w:rFonts w:ascii="仿宋_GB2312" w:eastAsia="仿宋_GB2312" w:hAnsi="宋体" w:cs="宋体" w:hint="eastAsia"/>
                <w:color w:val="000000"/>
                <w:kern w:val="0"/>
                <w:szCs w:val="21"/>
              </w:rPr>
              <w:t>无</w:t>
            </w:r>
          </w:p>
        </w:tc>
      </w:tr>
      <w:tr w:rsidR="00743730" w:rsidRPr="00743730" w14:paraId="714B7EB0" w14:textId="77777777" w:rsidTr="00F75A62">
        <w:trPr>
          <w:trHeight w:val="20"/>
        </w:trPr>
        <w:tc>
          <w:tcPr>
            <w:tcW w:w="3805"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B848E7C"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总分</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075B0BC8"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100</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4ADFBE3D" w14:textId="77777777" w:rsidR="00743730" w:rsidRPr="00743730" w:rsidRDefault="00743730" w:rsidP="00743730">
            <w:pPr>
              <w:widowControl/>
              <w:jc w:val="center"/>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93.70 </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492080D" w14:textId="77777777" w:rsidR="00743730" w:rsidRPr="00743730" w:rsidRDefault="00743730" w:rsidP="00743730">
            <w:pPr>
              <w:widowControl/>
              <w:jc w:val="left"/>
              <w:rPr>
                <w:rFonts w:ascii="仿宋_GB2312" w:eastAsia="仿宋_GB2312" w:hAnsi="宋体" w:cs="宋体"/>
                <w:color w:val="000000"/>
                <w:kern w:val="0"/>
                <w:szCs w:val="21"/>
              </w:rPr>
            </w:pPr>
            <w:r w:rsidRPr="00743730">
              <w:rPr>
                <w:rFonts w:ascii="仿宋_GB2312" w:eastAsia="仿宋_GB2312" w:hAnsi="宋体" w:cs="宋体" w:hint="eastAsia"/>
                <w:color w:val="000000"/>
                <w:kern w:val="0"/>
                <w:szCs w:val="21"/>
              </w:rPr>
              <w:t xml:space="preserve">　</w:t>
            </w:r>
          </w:p>
        </w:tc>
      </w:tr>
    </w:tbl>
    <w:p w14:paraId="320D88CF" w14:textId="77777777" w:rsidR="00367ADD" w:rsidRDefault="00367ADD"/>
    <w:sectPr w:rsidR="00367ADD" w:rsidSect="00743730">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D59"/>
    <w:rsid w:val="00367ADD"/>
    <w:rsid w:val="00453D59"/>
    <w:rsid w:val="00743730"/>
    <w:rsid w:val="00F75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BFF6F"/>
  <w15:chartTrackingRefBased/>
  <w15:docId w15:val="{A6A1D19F-C2C0-4002-8816-8694B4457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2023-05-10T05:51:00Z</dcterms:created>
  <dcterms:modified xsi:type="dcterms:W3CDTF">2023-05-25T07:12:00Z</dcterms:modified>
</cp:coreProperties>
</file>